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98E9" w14:textId="725BA040" w:rsidR="00334E32" w:rsidRPr="0076791C" w:rsidRDefault="00D30596" w:rsidP="00A66BC5">
      <w:pPr>
        <w:widowControl w:val="0"/>
        <w:autoSpaceDE w:val="0"/>
        <w:autoSpaceDN w:val="0"/>
        <w:adjustRightInd w:val="0"/>
        <w:rPr>
          <w:rFonts w:cs="Calibri Light"/>
        </w:rPr>
      </w:pPr>
      <w:r>
        <w:rPr>
          <w:rFonts w:cs="Calibri Light"/>
        </w:rPr>
        <w:t xml:space="preserve">                                                     </w:t>
      </w:r>
      <w:r w:rsidR="0025339E">
        <w:rPr>
          <w:rFonts w:cs="Calibri Light"/>
        </w:rPr>
        <w:t xml:space="preserve">    </w:t>
      </w:r>
      <w:r w:rsidR="0025339E">
        <w:rPr>
          <w:rFonts w:cs="Calibri Light"/>
          <w:noProof/>
        </w:rPr>
        <w:drawing>
          <wp:inline distT="0" distB="0" distL="0" distR="0" wp14:anchorId="6E19AAA2" wp14:editId="08BEBA05">
            <wp:extent cx="1231705" cy="1219200"/>
            <wp:effectExtent l="0" t="0" r="0" b="0"/>
            <wp:docPr id="3" name="Picture 3" descr="Macintosh HD:Users:sandraisaksson:Desktop:ISAK_2016:isak_midnattss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raisaksson:Desktop:ISAK_2016:isak_midnattssol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705" cy="1219200"/>
                    </a:xfrm>
                    <a:prstGeom prst="rect">
                      <a:avLst/>
                    </a:prstGeom>
                    <a:noFill/>
                    <a:ln>
                      <a:noFill/>
                    </a:ln>
                  </pic:spPr>
                </pic:pic>
              </a:graphicData>
            </a:graphic>
          </wp:inline>
        </w:drawing>
      </w:r>
    </w:p>
    <w:p w14:paraId="0113A973" w14:textId="77777777" w:rsidR="00D30596" w:rsidRDefault="00D30596" w:rsidP="00A66BC5">
      <w:pPr>
        <w:widowControl w:val="0"/>
        <w:autoSpaceDE w:val="0"/>
        <w:autoSpaceDN w:val="0"/>
        <w:adjustRightInd w:val="0"/>
        <w:rPr>
          <w:rFonts w:cs="Calibri Light"/>
          <w:b/>
        </w:rPr>
      </w:pPr>
    </w:p>
    <w:p w14:paraId="301A3DC4" w14:textId="77777777" w:rsidR="00D30596" w:rsidRDefault="00D30596" w:rsidP="00A66BC5">
      <w:pPr>
        <w:widowControl w:val="0"/>
        <w:autoSpaceDE w:val="0"/>
        <w:autoSpaceDN w:val="0"/>
        <w:adjustRightInd w:val="0"/>
        <w:rPr>
          <w:rFonts w:cs="Calibri Light"/>
          <w:b/>
        </w:rPr>
      </w:pPr>
    </w:p>
    <w:p w14:paraId="68DF57B7" w14:textId="27A5073E" w:rsidR="00A66BC5" w:rsidRDefault="00D30596" w:rsidP="00A66BC5">
      <w:pPr>
        <w:widowControl w:val="0"/>
        <w:autoSpaceDE w:val="0"/>
        <w:autoSpaceDN w:val="0"/>
        <w:adjustRightInd w:val="0"/>
        <w:rPr>
          <w:rFonts w:cs="Calibri Light"/>
          <w:b/>
        </w:rPr>
      </w:pPr>
      <w:r>
        <w:rPr>
          <w:rFonts w:cs="Calibri Light"/>
          <w:noProof/>
        </w:rPr>
        <w:drawing>
          <wp:inline distT="0" distB="0" distL="0" distR="0" wp14:anchorId="14D8A4A8" wp14:editId="6F840C7A">
            <wp:extent cx="5270500" cy="1320800"/>
            <wp:effectExtent l="0" t="0" r="12700" b="0"/>
            <wp:docPr id="1" name="Picture 1" descr="Macintosh HD:Users:sandraisaksson:Desktop:product_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isaksson:Desktop:product_ca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320800"/>
                    </a:xfrm>
                    <a:prstGeom prst="rect">
                      <a:avLst/>
                    </a:prstGeom>
                    <a:noFill/>
                    <a:ln>
                      <a:noFill/>
                    </a:ln>
                  </pic:spPr>
                </pic:pic>
              </a:graphicData>
            </a:graphic>
          </wp:inline>
        </w:drawing>
      </w:r>
    </w:p>
    <w:p w14:paraId="6A583EAC" w14:textId="77777777" w:rsidR="00D30596" w:rsidRDefault="00D30596" w:rsidP="00A66BC5">
      <w:pPr>
        <w:widowControl w:val="0"/>
        <w:autoSpaceDE w:val="0"/>
        <w:autoSpaceDN w:val="0"/>
        <w:adjustRightInd w:val="0"/>
        <w:rPr>
          <w:rFonts w:cs="Calibri Light"/>
          <w:b/>
        </w:rPr>
      </w:pPr>
    </w:p>
    <w:p w14:paraId="4F33AAC6" w14:textId="77777777" w:rsidR="006B1ECF" w:rsidRDefault="006B1ECF" w:rsidP="006B1ECF">
      <w:pPr>
        <w:widowControl w:val="0"/>
        <w:autoSpaceDE w:val="0"/>
        <w:autoSpaceDN w:val="0"/>
        <w:adjustRightInd w:val="0"/>
        <w:rPr>
          <w:rFonts w:cs="Times New Roman"/>
          <w:b/>
        </w:rPr>
      </w:pPr>
    </w:p>
    <w:p w14:paraId="7721B78F" w14:textId="5802A92B" w:rsidR="006B1ECF" w:rsidRDefault="006B1ECF" w:rsidP="006B1ECF">
      <w:pPr>
        <w:widowControl w:val="0"/>
        <w:autoSpaceDE w:val="0"/>
        <w:autoSpaceDN w:val="0"/>
        <w:adjustRightInd w:val="0"/>
        <w:rPr>
          <w:rFonts w:cs="Times New Roman"/>
          <w:sz w:val="40"/>
          <w:szCs w:val="40"/>
        </w:rPr>
      </w:pPr>
      <w:proofErr w:type="spellStart"/>
      <w:r w:rsidRPr="001825E0">
        <w:rPr>
          <w:rFonts w:cs="Times New Roman"/>
          <w:sz w:val="40"/>
          <w:szCs w:val="40"/>
        </w:rPr>
        <w:t>Midnattssol</w:t>
      </w:r>
      <w:proofErr w:type="spellEnd"/>
      <w:r>
        <w:rPr>
          <w:rFonts w:cs="Times New Roman"/>
          <w:sz w:val="40"/>
          <w:szCs w:val="40"/>
        </w:rPr>
        <w:t>, the range</w:t>
      </w:r>
    </w:p>
    <w:p w14:paraId="7920BB65" w14:textId="77777777" w:rsidR="006B1ECF" w:rsidRPr="006B1ECF" w:rsidRDefault="006B1ECF" w:rsidP="006B1ECF">
      <w:pPr>
        <w:widowControl w:val="0"/>
        <w:autoSpaceDE w:val="0"/>
        <w:autoSpaceDN w:val="0"/>
        <w:adjustRightInd w:val="0"/>
        <w:rPr>
          <w:rFonts w:cs="Times New Roman"/>
          <w:sz w:val="40"/>
          <w:szCs w:val="40"/>
        </w:rPr>
      </w:pPr>
    </w:p>
    <w:p w14:paraId="638BD777" w14:textId="77777777" w:rsidR="006B1ECF" w:rsidRPr="0076791C" w:rsidRDefault="006B1ECF" w:rsidP="006B1ECF">
      <w:pPr>
        <w:widowControl w:val="0"/>
        <w:autoSpaceDE w:val="0"/>
        <w:autoSpaceDN w:val="0"/>
        <w:adjustRightInd w:val="0"/>
        <w:rPr>
          <w:rFonts w:cs="Times New Roman"/>
        </w:rPr>
      </w:pPr>
      <w:r w:rsidRPr="0076791C">
        <w:rPr>
          <w:rFonts w:cs="Times New Roman"/>
        </w:rPr>
        <w:t>The sun has such meaning for people of the north; we always feel that we never have enough of it. There is a feeling of sadness and loss in autumn, watching every day become shorter and shorter. We eagerly turn our faces to the sun in the few hours of fleeting winter light and dream of long bright summer nights. We long for the first warming rays of spring, shining through the melting ice. When the light starts to come back and when summer finally arrives, we w</w:t>
      </w:r>
      <w:r>
        <w:rPr>
          <w:rFonts w:cs="Times New Roman"/>
        </w:rPr>
        <w:t xml:space="preserve">orship the sun. </w:t>
      </w:r>
      <w:proofErr w:type="spellStart"/>
      <w:r>
        <w:rPr>
          <w:rFonts w:cs="Times New Roman"/>
        </w:rPr>
        <w:t>Midnattssol</w:t>
      </w:r>
      <w:proofErr w:type="spellEnd"/>
      <w:r>
        <w:rPr>
          <w:rFonts w:cs="Times New Roman"/>
        </w:rPr>
        <w:t> </w:t>
      </w:r>
      <w:r w:rsidRPr="0076791C">
        <w:rPr>
          <w:rFonts w:cs="Times New Roman"/>
        </w:rPr>
        <w:t xml:space="preserve">is a celebration </w:t>
      </w:r>
      <w:r>
        <w:rPr>
          <w:rFonts w:cs="Times New Roman"/>
        </w:rPr>
        <w:t>of</w:t>
      </w:r>
      <w:r w:rsidRPr="0076791C">
        <w:rPr>
          <w:rFonts w:cs="Times New Roman"/>
        </w:rPr>
        <w:t xml:space="preserve"> our Scandinavian heritage. Summer and winter, black and white, darkness and light. A beautiful happy place!</w:t>
      </w:r>
    </w:p>
    <w:p w14:paraId="157C2AB7" w14:textId="77777777" w:rsidR="006B1ECF" w:rsidRDefault="006B1ECF" w:rsidP="00D30596">
      <w:pPr>
        <w:widowControl w:val="0"/>
        <w:autoSpaceDE w:val="0"/>
        <w:autoSpaceDN w:val="0"/>
        <w:adjustRightInd w:val="0"/>
        <w:rPr>
          <w:rFonts w:cs="Calibri Light"/>
          <w:b/>
        </w:rPr>
      </w:pPr>
    </w:p>
    <w:p w14:paraId="577F718A" w14:textId="77777777" w:rsidR="006B1ECF" w:rsidRDefault="006B1ECF" w:rsidP="00D30596">
      <w:pPr>
        <w:widowControl w:val="0"/>
        <w:autoSpaceDE w:val="0"/>
        <w:autoSpaceDN w:val="0"/>
        <w:adjustRightInd w:val="0"/>
        <w:rPr>
          <w:rFonts w:cs="Calibri Light"/>
          <w:b/>
        </w:rPr>
      </w:pPr>
    </w:p>
    <w:p w14:paraId="56693888" w14:textId="352A3AB0" w:rsidR="00D30596" w:rsidRPr="006B1ECF" w:rsidRDefault="00D30596" w:rsidP="00D30596">
      <w:pPr>
        <w:widowControl w:val="0"/>
        <w:autoSpaceDE w:val="0"/>
        <w:autoSpaceDN w:val="0"/>
        <w:adjustRightInd w:val="0"/>
        <w:rPr>
          <w:rFonts w:cs="Calibri Light"/>
          <w:sz w:val="40"/>
          <w:szCs w:val="40"/>
        </w:rPr>
      </w:pPr>
      <w:r w:rsidRPr="006B1ECF">
        <w:rPr>
          <w:rFonts w:cs="Calibri Light"/>
          <w:sz w:val="40"/>
          <w:szCs w:val="40"/>
        </w:rPr>
        <w:t>Enamel</w:t>
      </w:r>
    </w:p>
    <w:p w14:paraId="4AC393FA" w14:textId="32382283" w:rsidR="00CE4287" w:rsidRPr="0076791C" w:rsidRDefault="00334E32" w:rsidP="00372D2C">
      <w:pPr>
        <w:widowControl w:val="0"/>
        <w:autoSpaceDE w:val="0"/>
        <w:autoSpaceDN w:val="0"/>
        <w:adjustRightInd w:val="0"/>
        <w:rPr>
          <w:rFonts w:cs="Calibri Light"/>
        </w:rPr>
      </w:pPr>
      <w:r w:rsidRPr="0076791C">
        <w:rPr>
          <w:rFonts w:cs="Calibri Light"/>
        </w:rPr>
        <w:t xml:space="preserve">Our </w:t>
      </w:r>
      <w:r w:rsidRPr="0076791C">
        <w:rPr>
          <w:rFonts w:cs="Calibri"/>
        </w:rPr>
        <w:t>ceramic enamel</w:t>
      </w:r>
      <w:r w:rsidRPr="0076791C">
        <w:rPr>
          <w:rFonts w:cs="Calibri Light"/>
        </w:rPr>
        <w:t xml:space="preserve"> is d</w:t>
      </w:r>
      <w:r w:rsidR="00A66BC5" w:rsidRPr="0076791C">
        <w:rPr>
          <w:rFonts w:cs="Calibri Light"/>
        </w:rPr>
        <w:t>ishwasher</w:t>
      </w:r>
      <w:r w:rsidRPr="0076791C">
        <w:rPr>
          <w:rFonts w:cs="Calibri Light"/>
        </w:rPr>
        <w:t xml:space="preserve"> safe and oven safe up to 180 </w:t>
      </w:r>
      <w:r w:rsidRPr="0076791C">
        <w:rPr>
          <w:rFonts w:cs="Arial"/>
        </w:rPr>
        <w:t xml:space="preserve">°C. </w:t>
      </w:r>
      <w:r w:rsidRPr="0076791C">
        <w:rPr>
          <w:rFonts w:cs="Calibri Light"/>
        </w:rPr>
        <w:t xml:space="preserve">Do not use enamel in microwaves. </w:t>
      </w:r>
      <w:r w:rsidRPr="0076791C">
        <w:rPr>
          <w:rFonts w:cs="ITCAvantGardeGothicW01-Book"/>
        </w:rPr>
        <w:t>It is s</w:t>
      </w:r>
      <w:r w:rsidR="009A7793" w:rsidRPr="0076791C">
        <w:rPr>
          <w:rFonts w:cs="ITCAvantGardeGothicW01-Book"/>
        </w:rPr>
        <w:t>afe for use on gas, electric and induction hobs.</w:t>
      </w:r>
      <w:r w:rsidR="00833BF2" w:rsidRPr="0076791C">
        <w:rPr>
          <w:rFonts w:cs="ITCAvantGardeGothicW01-Book"/>
        </w:rPr>
        <w:t xml:space="preserve"> Match cookware to the size of your heat source</w:t>
      </w:r>
      <w:r w:rsidRPr="0076791C">
        <w:rPr>
          <w:rFonts w:cs="ITCAvantGardeGothicW01-Book"/>
        </w:rPr>
        <w:t xml:space="preserve"> and s</w:t>
      </w:r>
      <w:r w:rsidR="009A7793" w:rsidRPr="0076791C">
        <w:rPr>
          <w:rFonts w:cs="ITCAvantGardeGothicW01-Book"/>
        </w:rPr>
        <w:t xml:space="preserve">elect low to </w:t>
      </w:r>
      <w:r w:rsidR="00372D2C" w:rsidRPr="0076791C">
        <w:rPr>
          <w:rFonts w:cs="ITCAvantGardeGothicW01-Book"/>
        </w:rPr>
        <w:t>medium heat for best results.</w:t>
      </w:r>
      <w:r w:rsidRPr="0076791C">
        <w:rPr>
          <w:rFonts w:cs="Calibri Light"/>
        </w:rPr>
        <w:t xml:space="preserve"> </w:t>
      </w:r>
      <w:r w:rsidR="00A66BC5" w:rsidRPr="0076791C">
        <w:rPr>
          <w:rFonts w:cs="Courier New"/>
        </w:rPr>
        <w:t xml:space="preserve">Just like any other ceramic, the outer porcelain layer can chip if dropped, revealing the steel beneath it. When this happens the steel below naturally </w:t>
      </w:r>
      <w:proofErr w:type="spellStart"/>
      <w:r w:rsidR="00A66BC5" w:rsidRPr="0076791C">
        <w:rPr>
          <w:rFonts w:cs="Courier New"/>
        </w:rPr>
        <w:t>oxidises</w:t>
      </w:r>
      <w:proofErr w:type="spellEnd"/>
      <w:r w:rsidR="00A66BC5" w:rsidRPr="0076791C">
        <w:rPr>
          <w:rFonts w:cs="Courier New"/>
        </w:rPr>
        <w:t xml:space="preserve"> and the </w:t>
      </w:r>
      <w:r w:rsidR="00833BF2" w:rsidRPr="0076791C">
        <w:rPr>
          <w:rFonts w:cs="Courier New"/>
        </w:rPr>
        <w:t>enamelware remains safe to use.</w:t>
      </w:r>
      <w:r w:rsidR="000152E3" w:rsidRPr="0076791C">
        <w:rPr>
          <w:rFonts w:cs="Courier New"/>
        </w:rPr>
        <w:t xml:space="preserve"> </w:t>
      </w:r>
      <w:r w:rsidR="00A66BC5" w:rsidRPr="0076791C">
        <w:rPr>
          <w:rFonts w:cs="Courier New"/>
        </w:rPr>
        <w:t>Enamelware is glass fused onto heavy-gauge steel. This makes it smooth, du</w:t>
      </w:r>
      <w:r w:rsidRPr="0076791C">
        <w:rPr>
          <w:rFonts w:cs="Courier New"/>
        </w:rPr>
        <w:t>rable and chemically-resistant</w:t>
      </w:r>
      <w:r w:rsidR="00A66BC5" w:rsidRPr="0076791C">
        <w:rPr>
          <w:rFonts w:cs="Courier New"/>
        </w:rPr>
        <w:t xml:space="preserve"> as well as great at holding brilliant, long-lasting </w:t>
      </w:r>
      <w:proofErr w:type="spellStart"/>
      <w:r w:rsidR="00A66BC5" w:rsidRPr="0076791C">
        <w:rPr>
          <w:rFonts w:cs="Courier New"/>
        </w:rPr>
        <w:t>colours</w:t>
      </w:r>
      <w:proofErr w:type="spellEnd"/>
      <w:r w:rsidR="00A66BC5" w:rsidRPr="0076791C">
        <w:rPr>
          <w:rFonts w:cs="Courier New"/>
        </w:rPr>
        <w:t>.</w:t>
      </w:r>
      <w:r w:rsidR="00372D2C" w:rsidRPr="0076791C">
        <w:rPr>
          <w:rFonts w:cs="Courier New"/>
        </w:rPr>
        <w:t xml:space="preserve"> </w:t>
      </w:r>
      <w:r w:rsidR="00372D2C" w:rsidRPr="0076791C">
        <w:rPr>
          <w:rFonts w:cs="Calibri Light"/>
        </w:rPr>
        <w:t xml:space="preserve">These products are hand-enameled and small imperfections can be expected. </w:t>
      </w:r>
    </w:p>
    <w:p w14:paraId="562D2FC0" w14:textId="77777777" w:rsidR="00334E32" w:rsidRPr="0076791C" w:rsidRDefault="00334E32" w:rsidP="00AD18F0">
      <w:pPr>
        <w:widowControl w:val="0"/>
        <w:autoSpaceDE w:val="0"/>
        <w:autoSpaceDN w:val="0"/>
        <w:adjustRightInd w:val="0"/>
        <w:rPr>
          <w:rFonts w:cs="ITCAvantGardeGothicW01-Book"/>
        </w:rPr>
      </w:pPr>
    </w:p>
    <w:p w14:paraId="4272E2E3" w14:textId="51BBD9BB" w:rsidR="00334E32" w:rsidRPr="0076791C" w:rsidRDefault="00525549" w:rsidP="00334E32">
      <w:pPr>
        <w:widowControl w:val="0"/>
        <w:autoSpaceDE w:val="0"/>
        <w:autoSpaceDN w:val="0"/>
        <w:adjustRightInd w:val="0"/>
        <w:rPr>
          <w:rFonts w:cs="ITCAvantGardeGothicW01-Book"/>
        </w:rPr>
      </w:pPr>
      <w:r w:rsidRPr="0076791C">
        <w:rPr>
          <w:rFonts w:cs="ITCAvantGardeGothicW01-Book"/>
        </w:rPr>
        <w:t xml:space="preserve">To prevent cracking or </w:t>
      </w:r>
      <w:r w:rsidR="00AD18F0" w:rsidRPr="0076791C">
        <w:rPr>
          <w:rFonts w:cs="ITCAvantGardeGothicW01-Book"/>
        </w:rPr>
        <w:t xml:space="preserve">warping, let the </w:t>
      </w:r>
      <w:r w:rsidRPr="0076791C">
        <w:rPr>
          <w:rFonts w:cs="ITCAvantGardeGothicW01-Book"/>
        </w:rPr>
        <w:t>enamel</w:t>
      </w:r>
      <w:r w:rsidR="00AD18F0" w:rsidRPr="0076791C">
        <w:rPr>
          <w:rFonts w:cs="ITCAvantGardeGothicW01-Book"/>
        </w:rPr>
        <w:t xml:space="preserve">ware cool before contact with cold water. </w:t>
      </w:r>
      <w:r w:rsidR="00334E32" w:rsidRPr="0076791C">
        <w:rPr>
          <w:rFonts w:cs="ITCAvantGardeGothicW01-Book"/>
        </w:rPr>
        <w:t>To remove stubborn food residue soak before cleaning.</w:t>
      </w:r>
    </w:p>
    <w:p w14:paraId="4EDCC238" w14:textId="2E9CC329" w:rsidR="00AD18F0" w:rsidRPr="0076791C" w:rsidRDefault="00AD18F0" w:rsidP="00AD18F0">
      <w:pPr>
        <w:widowControl w:val="0"/>
        <w:autoSpaceDE w:val="0"/>
        <w:autoSpaceDN w:val="0"/>
        <w:adjustRightInd w:val="0"/>
        <w:rPr>
          <w:rFonts w:cs="ITCAvantGardeGothicW01-Book"/>
        </w:rPr>
      </w:pPr>
      <w:r w:rsidRPr="0076791C">
        <w:rPr>
          <w:rFonts w:cs="ITCAvantGardeGothicW01-Book"/>
        </w:rPr>
        <w:t xml:space="preserve">Use a sponge or cloth with hot soapy </w:t>
      </w:r>
      <w:r w:rsidR="00334E32" w:rsidRPr="0076791C">
        <w:rPr>
          <w:rFonts w:cs="ITCAvantGardeGothicW01-Book"/>
        </w:rPr>
        <w:t xml:space="preserve">water when cleaning. Never use </w:t>
      </w:r>
      <w:r w:rsidRPr="0076791C">
        <w:rPr>
          <w:rFonts w:cs="ITCAvantGardeGothicW01-Book"/>
        </w:rPr>
        <w:t xml:space="preserve">abrasive scouring powders, pads or steel wools when cleaning as this may damage enamel coating. Use wooden, plastic or heat -resistant nylon tools. </w:t>
      </w:r>
      <w:r w:rsidR="00334E32" w:rsidRPr="0076791C">
        <w:rPr>
          <w:rFonts w:cs="ITCAvantGardeGothicW01-Book"/>
        </w:rPr>
        <w:t xml:space="preserve"> </w:t>
      </w:r>
      <w:r w:rsidRPr="0076791C">
        <w:rPr>
          <w:rFonts w:cs="ITCAvantGardeGothicW01-Book"/>
        </w:rPr>
        <w:t xml:space="preserve">The maximum limit to fill the cookware should be about 60-70% of its capacity. Handles and knobs </w:t>
      </w:r>
      <w:r w:rsidRPr="0076791C">
        <w:rPr>
          <w:rFonts w:cs="ITCAvantGardeGothicW01-Book"/>
        </w:rPr>
        <w:lastRenderedPageBreak/>
        <w:t xml:space="preserve">may get hot. Always use pot-grabs and place on heat-resistant surface. Do not pre-heat the cookware or place over heat when empty. </w:t>
      </w:r>
    </w:p>
    <w:p w14:paraId="4EF7C8C5" w14:textId="77777777" w:rsidR="00525549" w:rsidRPr="0076791C" w:rsidRDefault="00525549" w:rsidP="00AD18F0">
      <w:pPr>
        <w:widowControl w:val="0"/>
        <w:autoSpaceDE w:val="0"/>
        <w:autoSpaceDN w:val="0"/>
        <w:adjustRightInd w:val="0"/>
        <w:rPr>
          <w:rFonts w:cs="ITCAvantGardeGothicW01-Book"/>
        </w:rPr>
      </w:pPr>
    </w:p>
    <w:p w14:paraId="4C10CD17" w14:textId="77777777" w:rsidR="00A66BC5" w:rsidRPr="0076791C" w:rsidRDefault="00A66BC5" w:rsidP="00A66BC5">
      <w:pPr>
        <w:rPr>
          <w:rFonts w:cs="Calibri Light"/>
        </w:rPr>
      </w:pPr>
    </w:p>
    <w:p w14:paraId="3B98BB14" w14:textId="77777777" w:rsidR="00A66BC5" w:rsidRPr="006B1ECF" w:rsidRDefault="00A66BC5" w:rsidP="00A66BC5">
      <w:pPr>
        <w:rPr>
          <w:rFonts w:cs="Calibri Light"/>
          <w:sz w:val="40"/>
          <w:szCs w:val="40"/>
        </w:rPr>
      </w:pPr>
      <w:r w:rsidRPr="006B1ECF">
        <w:rPr>
          <w:rFonts w:cs="Calibri Light"/>
          <w:sz w:val="40"/>
          <w:szCs w:val="40"/>
        </w:rPr>
        <w:t>Ceramic</w:t>
      </w:r>
    </w:p>
    <w:p w14:paraId="6D4DD24B" w14:textId="77777777" w:rsidR="00A66BC5" w:rsidRPr="0076791C" w:rsidRDefault="00A66BC5" w:rsidP="00A66BC5">
      <w:pPr>
        <w:rPr>
          <w:rFonts w:cs="Calibri Light"/>
        </w:rPr>
      </w:pPr>
      <w:proofErr w:type="gramStart"/>
      <w:r w:rsidRPr="0076791C">
        <w:rPr>
          <w:rFonts w:cs="Calibri Light"/>
        </w:rPr>
        <w:t>Dishwasher, microwave and oven safe.</w:t>
      </w:r>
      <w:proofErr w:type="gramEnd"/>
      <w:r w:rsidRPr="0076791C">
        <w:rPr>
          <w:rFonts w:cs="Calibri Light"/>
        </w:rPr>
        <w:t xml:space="preserve"> </w:t>
      </w:r>
    </w:p>
    <w:p w14:paraId="0ACE61C5" w14:textId="14170231" w:rsidR="00525549" w:rsidRPr="0076791C" w:rsidRDefault="000152E3" w:rsidP="00525549">
      <w:pPr>
        <w:widowControl w:val="0"/>
        <w:autoSpaceDE w:val="0"/>
        <w:autoSpaceDN w:val="0"/>
        <w:adjustRightInd w:val="0"/>
        <w:rPr>
          <w:rFonts w:cs="ITCAvantGardeGothicW01-Book"/>
        </w:rPr>
      </w:pPr>
      <w:r w:rsidRPr="0076791C">
        <w:rPr>
          <w:rFonts w:cs="Calibri Light"/>
        </w:rPr>
        <w:t>Do not im</w:t>
      </w:r>
      <w:r w:rsidR="00A66BC5" w:rsidRPr="0076791C">
        <w:rPr>
          <w:rFonts w:cs="Calibri Light"/>
        </w:rPr>
        <w:t>merse a hot dish from t</w:t>
      </w:r>
      <w:r w:rsidR="00372D2C" w:rsidRPr="0076791C">
        <w:rPr>
          <w:rFonts w:cs="Calibri Light"/>
        </w:rPr>
        <w:t>he oven in cold water as this</w:t>
      </w:r>
      <w:r w:rsidR="001B3B79" w:rsidRPr="0076791C">
        <w:rPr>
          <w:rFonts w:cs="Calibri Light"/>
        </w:rPr>
        <w:t xml:space="preserve"> may cause the item to crack.</w:t>
      </w:r>
      <w:r w:rsidR="00525549" w:rsidRPr="0076791C">
        <w:rPr>
          <w:rFonts w:cs="Calibri Light"/>
        </w:rPr>
        <w:t xml:space="preserve"> </w:t>
      </w:r>
      <w:r w:rsidR="00525549" w:rsidRPr="0076791C">
        <w:rPr>
          <w:rFonts w:cs="ITCAvantGardeGothicW01-Book"/>
        </w:rPr>
        <w:t>To remove stubborn food residue soak before cleaning.</w:t>
      </w:r>
    </w:p>
    <w:p w14:paraId="5D8973E4" w14:textId="2A8982DB" w:rsidR="00A66BC5" w:rsidRPr="0076791C" w:rsidRDefault="00525549" w:rsidP="00525549">
      <w:pPr>
        <w:rPr>
          <w:rFonts w:cs="Calibri Light"/>
        </w:rPr>
      </w:pPr>
      <w:r w:rsidRPr="0076791C">
        <w:rPr>
          <w:rFonts w:cs="ITCAvantGardeGothicW01-Book"/>
        </w:rPr>
        <w:t>Use a sponge or cloth with hot soapy water when cleaning. Never use abrasive scouring powders, pads or steel wools when cleaning as this may damage enamel coating. Use wooden, plastic or heat -resistant nylon tools.</w:t>
      </w:r>
    </w:p>
    <w:p w14:paraId="3E9E4F19" w14:textId="77777777" w:rsidR="000B3A75" w:rsidRPr="0076791C" w:rsidRDefault="000B3A75" w:rsidP="00A66BC5">
      <w:pPr>
        <w:rPr>
          <w:rFonts w:cs="Calibri Light"/>
        </w:rPr>
      </w:pPr>
    </w:p>
    <w:p w14:paraId="5D3CA0AE" w14:textId="5BAB050B" w:rsidR="000B3A75" w:rsidRPr="0076791C" w:rsidRDefault="000B3A75" w:rsidP="000B3A75">
      <w:pPr>
        <w:widowControl w:val="0"/>
        <w:autoSpaceDE w:val="0"/>
        <w:autoSpaceDN w:val="0"/>
        <w:adjustRightInd w:val="0"/>
        <w:rPr>
          <w:rFonts w:cs="Times New Roman"/>
        </w:rPr>
      </w:pPr>
      <w:r w:rsidRPr="0076791C">
        <w:rPr>
          <w:rFonts w:cs="Times New Roman"/>
        </w:rPr>
        <w:t>This ceramics range has been produced ethically and sustainably in Indonesia by our chosen manufacturer who supports the local community of its employees with a school, a nursery and a lunch cantina.</w:t>
      </w:r>
      <w:r w:rsidR="00F02051" w:rsidRPr="0076791C">
        <w:rPr>
          <w:rFonts w:cs="Times New Roman"/>
        </w:rPr>
        <w:t xml:space="preserve"> </w:t>
      </w:r>
      <w:r w:rsidRPr="0076791C">
        <w:rPr>
          <w:rFonts w:cs="Times New Roman"/>
        </w:rPr>
        <w:t>By using the best materials available and a state-of-the-art facility we ensure that you get a sustainable product that will last for a very long time. Each piece is fired at a temperature of 1300ºC to create an</w:t>
      </w:r>
      <w:r w:rsidR="00F02051" w:rsidRPr="0076791C">
        <w:rPr>
          <w:rFonts w:cs="Times New Roman"/>
        </w:rPr>
        <w:t xml:space="preserve"> </w:t>
      </w:r>
      <w:r w:rsidRPr="0076791C">
        <w:rPr>
          <w:rFonts w:cs="Times New Roman"/>
        </w:rPr>
        <w:t>incredibly strong and thin fine porcelain.</w:t>
      </w:r>
    </w:p>
    <w:p w14:paraId="79ED2852" w14:textId="77777777" w:rsidR="000B3A75" w:rsidRPr="0076791C" w:rsidRDefault="000B3A75" w:rsidP="000B3A75">
      <w:pPr>
        <w:widowControl w:val="0"/>
        <w:autoSpaceDE w:val="0"/>
        <w:autoSpaceDN w:val="0"/>
        <w:adjustRightInd w:val="0"/>
        <w:rPr>
          <w:rFonts w:cs="Times New Roman"/>
        </w:rPr>
      </w:pPr>
      <w:r w:rsidRPr="0076791C">
        <w:rPr>
          <w:rFonts w:cs="Times New Roman"/>
        </w:rPr>
        <w:t> </w:t>
      </w:r>
    </w:p>
    <w:p w14:paraId="1A30CE53" w14:textId="77777777" w:rsidR="000B3A75" w:rsidRPr="0076791C" w:rsidRDefault="000B3A75" w:rsidP="000B3A75">
      <w:pPr>
        <w:widowControl w:val="0"/>
        <w:autoSpaceDE w:val="0"/>
        <w:autoSpaceDN w:val="0"/>
        <w:adjustRightInd w:val="0"/>
        <w:rPr>
          <w:rFonts w:cs="Times New Roman"/>
        </w:rPr>
      </w:pPr>
      <w:r w:rsidRPr="0076791C">
        <w:rPr>
          <w:rFonts w:cs="Times New Roman"/>
        </w:rPr>
        <w:t>The decal is applied by hand using underglaze technology and fired three times.</w:t>
      </w:r>
    </w:p>
    <w:p w14:paraId="347B3F68" w14:textId="22460EAE" w:rsidR="000B3A75" w:rsidRPr="0076791C" w:rsidRDefault="000B3A75" w:rsidP="000B3A75">
      <w:pPr>
        <w:widowControl w:val="0"/>
        <w:autoSpaceDE w:val="0"/>
        <w:autoSpaceDN w:val="0"/>
        <w:adjustRightInd w:val="0"/>
        <w:rPr>
          <w:rFonts w:cs="Times New Roman"/>
        </w:rPr>
      </w:pPr>
      <w:r w:rsidRPr="0076791C">
        <w:rPr>
          <w:rFonts w:cs="Times New Roman"/>
        </w:rPr>
        <w:t xml:space="preserve">Under-glaze means that the </w:t>
      </w:r>
      <w:proofErr w:type="spellStart"/>
      <w:r w:rsidRPr="0076791C">
        <w:rPr>
          <w:rFonts w:cs="Times New Roman"/>
        </w:rPr>
        <w:t>colours</w:t>
      </w:r>
      <w:proofErr w:type="spellEnd"/>
      <w:r w:rsidRPr="0076791C">
        <w:rPr>
          <w:rFonts w:cs="Times New Roman"/>
        </w:rPr>
        <w:t xml:space="preserve"> and patterns of the </w:t>
      </w:r>
      <w:r w:rsidRPr="0074483B">
        <w:rPr>
          <w:rFonts w:cs="Times New Roman"/>
        </w:rPr>
        <w:t xml:space="preserve">decal </w:t>
      </w:r>
      <w:r w:rsidR="00FF78B5" w:rsidRPr="0074483B">
        <w:rPr>
          <w:rFonts w:cs="Times New Roman"/>
        </w:rPr>
        <w:t>are</w:t>
      </w:r>
      <w:r w:rsidRPr="0074483B">
        <w:rPr>
          <w:rFonts w:cs="Times New Roman"/>
        </w:rPr>
        <w:t xml:space="preserve"> permanently</w:t>
      </w:r>
      <w:r w:rsidRPr="0076791C">
        <w:rPr>
          <w:rFonts w:cs="Times New Roman"/>
        </w:rPr>
        <w:t xml:space="preserve"> locked in to the glaze by the high temperature firing process.</w:t>
      </w:r>
      <w:r w:rsidR="00F02051" w:rsidRPr="0076791C">
        <w:rPr>
          <w:rFonts w:cs="Times New Roman"/>
        </w:rPr>
        <w:t xml:space="preserve"> </w:t>
      </w:r>
      <w:r w:rsidRPr="0076791C">
        <w:rPr>
          <w:rFonts w:cs="Times New Roman"/>
        </w:rPr>
        <w:t>These processes result in a stronger longer-lasting tableware with virtually scratch</w:t>
      </w:r>
    </w:p>
    <w:p w14:paraId="773C5876" w14:textId="77777777" w:rsidR="000B3A75" w:rsidRPr="0076791C" w:rsidRDefault="000B3A75" w:rsidP="000B3A75">
      <w:pPr>
        <w:widowControl w:val="0"/>
        <w:autoSpaceDE w:val="0"/>
        <w:autoSpaceDN w:val="0"/>
        <w:adjustRightInd w:val="0"/>
        <w:rPr>
          <w:rFonts w:cs="Times New Roman"/>
        </w:rPr>
      </w:pPr>
      <w:proofErr w:type="gramStart"/>
      <w:r w:rsidRPr="0076791C">
        <w:rPr>
          <w:rFonts w:cs="Times New Roman"/>
        </w:rPr>
        <w:t>proof</w:t>
      </w:r>
      <w:proofErr w:type="gramEnd"/>
      <w:r w:rsidRPr="0076791C">
        <w:rPr>
          <w:rFonts w:cs="Times New Roman"/>
        </w:rPr>
        <w:t xml:space="preserve"> patterns.</w:t>
      </w:r>
    </w:p>
    <w:p w14:paraId="7D2FDA5A" w14:textId="77777777" w:rsidR="009D43C6" w:rsidRPr="0076791C" w:rsidRDefault="009D43C6" w:rsidP="00A66BC5">
      <w:pPr>
        <w:rPr>
          <w:rFonts w:cs="Calibri Light"/>
        </w:rPr>
      </w:pPr>
      <w:bookmarkStart w:id="0" w:name="_GoBack"/>
      <w:bookmarkEnd w:id="0"/>
    </w:p>
    <w:p w14:paraId="2FD89772" w14:textId="11329649" w:rsidR="009D43C6" w:rsidRPr="006B1ECF" w:rsidRDefault="009D43C6" w:rsidP="00A66BC5">
      <w:pPr>
        <w:rPr>
          <w:rFonts w:cs="Calibri Light"/>
          <w:sz w:val="40"/>
          <w:szCs w:val="40"/>
        </w:rPr>
      </w:pPr>
      <w:r w:rsidRPr="006B1ECF">
        <w:rPr>
          <w:rFonts w:cs="Calibri Light"/>
          <w:sz w:val="40"/>
          <w:szCs w:val="40"/>
        </w:rPr>
        <w:t>Tea</w:t>
      </w:r>
      <w:r w:rsidR="000152E3" w:rsidRPr="006B1ECF">
        <w:rPr>
          <w:rFonts w:cs="Calibri Light"/>
          <w:sz w:val="40"/>
          <w:szCs w:val="40"/>
        </w:rPr>
        <w:t xml:space="preserve"> </w:t>
      </w:r>
      <w:r w:rsidRPr="006B1ECF">
        <w:rPr>
          <w:rFonts w:cs="Calibri Light"/>
          <w:sz w:val="40"/>
          <w:szCs w:val="40"/>
        </w:rPr>
        <w:t xml:space="preserve">towels and </w:t>
      </w:r>
      <w:r w:rsidR="00FF78B5" w:rsidRPr="0074483B">
        <w:rPr>
          <w:rFonts w:cs="Calibri Light"/>
          <w:sz w:val="40"/>
          <w:szCs w:val="40"/>
        </w:rPr>
        <w:t>napkins</w:t>
      </w:r>
      <w:r w:rsidRPr="006B1ECF">
        <w:rPr>
          <w:rFonts w:cs="Calibri Light"/>
          <w:sz w:val="40"/>
          <w:szCs w:val="40"/>
        </w:rPr>
        <w:t>/ table cloths</w:t>
      </w:r>
    </w:p>
    <w:p w14:paraId="7C1B63D1" w14:textId="4ED1B0FF" w:rsidR="000152E3" w:rsidRPr="0076791C" w:rsidRDefault="009D43C6" w:rsidP="00A66BC5">
      <w:r w:rsidRPr="0076791C">
        <w:rPr>
          <w:rFonts w:cs="Calibri Light"/>
        </w:rPr>
        <w:t>50% cotton and 50% linen, made in Lithuania</w:t>
      </w:r>
      <w:r w:rsidR="000152E3" w:rsidRPr="0076791C">
        <w:rPr>
          <w:rFonts w:cs="Calibri Light"/>
        </w:rPr>
        <w:t xml:space="preserve"> to </w:t>
      </w:r>
      <w:r w:rsidR="000152E3" w:rsidRPr="0076791C">
        <w:t>OEKO-TEX® Standard 100.</w:t>
      </w:r>
    </w:p>
    <w:p w14:paraId="722462C7" w14:textId="77777777" w:rsidR="00372D2C" w:rsidRPr="0076791C" w:rsidRDefault="00372D2C" w:rsidP="00372D2C">
      <w:r w:rsidRPr="0076791C">
        <w:rPr>
          <w:rFonts w:cs="Calibri Light"/>
        </w:rPr>
        <w:t xml:space="preserve">Machine washable in 40 degrees. </w:t>
      </w:r>
    </w:p>
    <w:p w14:paraId="51DD1A68" w14:textId="77777777" w:rsidR="009D43C6" w:rsidRPr="0076791C" w:rsidRDefault="009D43C6" w:rsidP="00A66BC5">
      <w:pPr>
        <w:rPr>
          <w:rFonts w:cs="Calibri Light"/>
        </w:rPr>
      </w:pPr>
    </w:p>
    <w:p w14:paraId="0B7274C3" w14:textId="77777777" w:rsidR="00F02051" w:rsidRPr="006B1ECF" w:rsidRDefault="009D43C6" w:rsidP="00525549">
      <w:pPr>
        <w:rPr>
          <w:rFonts w:cs="Calibri Light"/>
          <w:sz w:val="40"/>
          <w:szCs w:val="40"/>
        </w:rPr>
      </w:pPr>
      <w:r w:rsidRPr="006B1ECF">
        <w:rPr>
          <w:rFonts w:cs="Calibri Light"/>
          <w:sz w:val="40"/>
          <w:szCs w:val="40"/>
        </w:rPr>
        <w:t>Blanket</w:t>
      </w:r>
    </w:p>
    <w:p w14:paraId="3C734084" w14:textId="40F620BA" w:rsidR="00372D2C" w:rsidRPr="0076791C" w:rsidRDefault="009D43C6" w:rsidP="00525549">
      <w:pPr>
        <w:rPr>
          <w:rFonts w:cs="Calibri Light"/>
          <w:b/>
        </w:rPr>
      </w:pPr>
      <w:proofErr w:type="gramStart"/>
      <w:r w:rsidRPr="0076791C">
        <w:rPr>
          <w:rFonts w:cs="Calibri Light"/>
        </w:rPr>
        <w:t>100% cotton, made in Lithuania</w:t>
      </w:r>
      <w:r w:rsidR="004A229B" w:rsidRPr="0076791C">
        <w:rPr>
          <w:rFonts w:cs="Calibri Light"/>
        </w:rPr>
        <w:t xml:space="preserve">, </w:t>
      </w:r>
      <w:r w:rsidR="00525549" w:rsidRPr="0076791C">
        <w:t>OEKO-TEX® Standard 100.</w:t>
      </w:r>
      <w:proofErr w:type="gramEnd"/>
      <w:r w:rsidR="00525549" w:rsidRPr="0076791C">
        <w:t xml:space="preserve"> </w:t>
      </w:r>
      <w:r w:rsidR="00372D2C" w:rsidRPr="0076791C">
        <w:rPr>
          <w:rFonts w:cs="Calibri Light"/>
        </w:rPr>
        <w:t xml:space="preserve">Machine washable in 40 degrees. </w:t>
      </w:r>
    </w:p>
    <w:p w14:paraId="5D33E759" w14:textId="77777777" w:rsidR="00A41A79" w:rsidRPr="0076791C" w:rsidRDefault="00A41A79" w:rsidP="00A66BC5">
      <w:pPr>
        <w:rPr>
          <w:rFonts w:cs="Calibri Light"/>
        </w:rPr>
      </w:pPr>
    </w:p>
    <w:p w14:paraId="2B3F2896" w14:textId="18BEBF88" w:rsidR="00A41A79" w:rsidRPr="006B1ECF" w:rsidRDefault="00F02051" w:rsidP="00A66BC5">
      <w:pPr>
        <w:rPr>
          <w:rFonts w:cs="Calibri Light"/>
          <w:sz w:val="40"/>
          <w:szCs w:val="40"/>
        </w:rPr>
      </w:pPr>
      <w:r w:rsidRPr="006B1ECF">
        <w:rPr>
          <w:rFonts w:cs="Calibri Light"/>
          <w:sz w:val="40"/>
          <w:szCs w:val="40"/>
        </w:rPr>
        <w:t>Wooden u</w:t>
      </w:r>
      <w:r w:rsidR="00A41A79" w:rsidRPr="006B1ECF">
        <w:rPr>
          <w:rFonts w:cs="Calibri Light"/>
          <w:sz w:val="40"/>
          <w:szCs w:val="40"/>
        </w:rPr>
        <w:t>tensils</w:t>
      </w:r>
      <w:r w:rsidR="00525549" w:rsidRPr="006B1ECF">
        <w:rPr>
          <w:rFonts w:cs="Calibri Light"/>
          <w:sz w:val="40"/>
          <w:szCs w:val="40"/>
        </w:rPr>
        <w:t xml:space="preserve"> &amp; Candleholders</w:t>
      </w:r>
    </w:p>
    <w:p w14:paraId="022534FF" w14:textId="06D27C26" w:rsidR="00A41A79" w:rsidRPr="0076791C" w:rsidRDefault="00525549" w:rsidP="00A66BC5">
      <w:pPr>
        <w:rPr>
          <w:rFonts w:cs="Calibri Light"/>
        </w:rPr>
      </w:pPr>
      <w:r w:rsidRPr="0076791C">
        <w:rPr>
          <w:rFonts w:cs="Calibri Light"/>
        </w:rPr>
        <w:t>Our steels are made in Norway an</w:t>
      </w:r>
      <w:r w:rsidR="00EC3AD5">
        <w:rPr>
          <w:rFonts w:cs="Calibri Light"/>
        </w:rPr>
        <w:t>d our wooden handles and candle</w:t>
      </w:r>
      <w:r w:rsidRPr="0076791C">
        <w:rPr>
          <w:rFonts w:cs="Calibri Light"/>
        </w:rPr>
        <w:t xml:space="preserve">holders are handmade from beech wood in East Sussex. The handles can be rubbed with olive oil to give them a little protection and water resistance for washing.  </w:t>
      </w:r>
      <w:r w:rsidR="00A41A79" w:rsidRPr="0076791C">
        <w:rPr>
          <w:rFonts w:cs="Calibri Light"/>
        </w:rPr>
        <w:t>Do no</w:t>
      </w:r>
      <w:r w:rsidR="00F02051" w:rsidRPr="0076791C">
        <w:rPr>
          <w:rFonts w:cs="Calibri Light"/>
        </w:rPr>
        <w:t xml:space="preserve">t soak in water. </w:t>
      </w:r>
      <w:r w:rsidR="00F02051" w:rsidRPr="0076791C">
        <w:rPr>
          <w:rFonts w:cs="ITCAvantGardeGothicW01-Book"/>
        </w:rPr>
        <w:t>Use a sponge or cloth with hot soapy water when cleaning.</w:t>
      </w:r>
    </w:p>
    <w:p w14:paraId="043A8F1D" w14:textId="77777777" w:rsidR="001B3B79" w:rsidRPr="0076791C" w:rsidRDefault="001B3B79" w:rsidP="00A66BC5">
      <w:pPr>
        <w:rPr>
          <w:rFonts w:cs="Calibri Light"/>
        </w:rPr>
      </w:pPr>
    </w:p>
    <w:p w14:paraId="68BD8EA4" w14:textId="2B92D7BC" w:rsidR="00E803C6" w:rsidRPr="006B1ECF" w:rsidRDefault="00E803C6" w:rsidP="00A66BC5">
      <w:pPr>
        <w:rPr>
          <w:rFonts w:cs="Calibri Light"/>
          <w:sz w:val="40"/>
          <w:szCs w:val="40"/>
        </w:rPr>
      </w:pPr>
      <w:r w:rsidRPr="006B1ECF">
        <w:rPr>
          <w:rFonts w:cs="Calibri Light"/>
          <w:sz w:val="40"/>
          <w:szCs w:val="40"/>
        </w:rPr>
        <w:t>Trays</w:t>
      </w:r>
    </w:p>
    <w:p w14:paraId="4B1624E9" w14:textId="17B7EF54" w:rsidR="00E803C6" w:rsidRPr="0076791C" w:rsidRDefault="00E803C6" w:rsidP="00A66BC5">
      <w:pPr>
        <w:rPr>
          <w:rFonts w:cs="Calibri Light"/>
        </w:rPr>
      </w:pPr>
      <w:r w:rsidRPr="0076791C">
        <w:rPr>
          <w:rFonts w:cs="Calibri Light"/>
        </w:rPr>
        <w:t>Our birch wood trays are made from sustainable Scandinavian wood and have a melamine coating. They are machine washable.</w:t>
      </w:r>
    </w:p>
    <w:p w14:paraId="06653400" w14:textId="77777777" w:rsidR="00E803C6" w:rsidRPr="006B1ECF" w:rsidRDefault="00E803C6" w:rsidP="00A66BC5">
      <w:pPr>
        <w:rPr>
          <w:rFonts w:cs="Calibri Light"/>
          <w:sz w:val="40"/>
          <w:szCs w:val="40"/>
        </w:rPr>
      </w:pPr>
    </w:p>
    <w:p w14:paraId="7388863D" w14:textId="62B482A6" w:rsidR="00E803C6" w:rsidRPr="006B1ECF" w:rsidRDefault="002C0F88" w:rsidP="00A66BC5">
      <w:pPr>
        <w:rPr>
          <w:rFonts w:cs="Calibri Light"/>
          <w:sz w:val="40"/>
          <w:szCs w:val="40"/>
        </w:rPr>
      </w:pPr>
      <w:r w:rsidRPr="006B1ECF">
        <w:rPr>
          <w:rFonts w:cs="Calibri Light"/>
          <w:sz w:val="40"/>
          <w:szCs w:val="40"/>
        </w:rPr>
        <w:t>Trivets/ place mats</w:t>
      </w:r>
    </w:p>
    <w:p w14:paraId="0519AC79" w14:textId="31A64652" w:rsidR="002C0F88" w:rsidRPr="0076791C" w:rsidRDefault="002C0F88" w:rsidP="00A66BC5">
      <w:pPr>
        <w:rPr>
          <w:rFonts w:cs="Calibri Light"/>
        </w:rPr>
      </w:pPr>
      <w:r w:rsidRPr="0076791C">
        <w:rPr>
          <w:rFonts w:cs="Calibri Light"/>
        </w:rPr>
        <w:lastRenderedPageBreak/>
        <w:t>Our trivets and placemats are made from sustainable HDF mate</w:t>
      </w:r>
      <w:r w:rsidR="001B3B79" w:rsidRPr="0076791C">
        <w:rPr>
          <w:rFonts w:cs="Calibri Light"/>
        </w:rPr>
        <w:t>rial, sourced from Scandinavian s</w:t>
      </w:r>
      <w:r w:rsidRPr="0076791C">
        <w:rPr>
          <w:rFonts w:cs="Calibri Light"/>
        </w:rPr>
        <w:t>ustainable forestry. Do not soak in water, clean</w:t>
      </w:r>
      <w:r w:rsidR="00F02051" w:rsidRPr="0076791C">
        <w:rPr>
          <w:rFonts w:cs="Calibri Light"/>
        </w:rPr>
        <w:t xml:space="preserve"> in lukewarm water</w:t>
      </w:r>
      <w:r w:rsidRPr="0076791C">
        <w:rPr>
          <w:rFonts w:cs="Calibri Light"/>
        </w:rPr>
        <w:t xml:space="preserve"> with a soapy cloth, rinse and dry.</w:t>
      </w:r>
    </w:p>
    <w:p w14:paraId="6A26C16F" w14:textId="77777777" w:rsidR="000B3A75" w:rsidRPr="0076791C" w:rsidRDefault="000B3A75" w:rsidP="00A66BC5">
      <w:pPr>
        <w:rPr>
          <w:rFonts w:cs="Calibri Light"/>
        </w:rPr>
      </w:pPr>
    </w:p>
    <w:p w14:paraId="00BFB6C8" w14:textId="77777777" w:rsidR="000B3A75" w:rsidRPr="0076791C" w:rsidRDefault="000B3A75" w:rsidP="000B3A75">
      <w:pPr>
        <w:widowControl w:val="0"/>
        <w:autoSpaceDE w:val="0"/>
        <w:autoSpaceDN w:val="0"/>
        <w:adjustRightInd w:val="0"/>
        <w:rPr>
          <w:rFonts w:cs="Times New Roman"/>
        </w:rPr>
      </w:pPr>
      <w:r w:rsidRPr="0076791C">
        <w:rPr>
          <w:rFonts w:cs="Times New Roman"/>
        </w:rPr>
        <w:t> </w:t>
      </w:r>
    </w:p>
    <w:p w14:paraId="5AAB77A3" w14:textId="77777777" w:rsidR="000B3A75" w:rsidRPr="0076791C" w:rsidRDefault="000B3A75" w:rsidP="000B3A75">
      <w:pPr>
        <w:widowControl w:val="0"/>
        <w:autoSpaceDE w:val="0"/>
        <w:autoSpaceDN w:val="0"/>
        <w:adjustRightInd w:val="0"/>
        <w:rPr>
          <w:rFonts w:cs="Times New Roman"/>
        </w:rPr>
      </w:pPr>
      <w:r w:rsidRPr="0076791C">
        <w:rPr>
          <w:rFonts w:cs="Times New Roman"/>
        </w:rPr>
        <w:t> </w:t>
      </w:r>
    </w:p>
    <w:p w14:paraId="6BD7C1FF" w14:textId="77C21DA8" w:rsidR="000B3A75" w:rsidRPr="0076791C" w:rsidRDefault="000B3A75" w:rsidP="000B3A75"/>
    <w:sectPr w:rsidR="000B3A75" w:rsidRPr="0076791C" w:rsidSect="00CE42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TCAvantGardeGothicW01-Book">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C5"/>
    <w:rsid w:val="000152E3"/>
    <w:rsid w:val="000B3A75"/>
    <w:rsid w:val="001B3B79"/>
    <w:rsid w:val="0025339E"/>
    <w:rsid w:val="002C0F88"/>
    <w:rsid w:val="00334E32"/>
    <w:rsid w:val="00362150"/>
    <w:rsid w:val="00372D2C"/>
    <w:rsid w:val="004A229B"/>
    <w:rsid w:val="00525549"/>
    <w:rsid w:val="006B1ECF"/>
    <w:rsid w:val="0074483B"/>
    <w:rsid w:val="0076791C"/>
    <w:rsid w:val="00833BF2"/>
    <w:rsid w:val="009A7793"/>
    <w:rsid w:val="009D43C6"/>
    <w:rsid w:val="00A41A79"/>
    <w:rsid w:val="00A66BC5"/>
    <w:rsid w:val="00AD18F0"/>
    <w:rsid w:val="00BE047F"/>
    <w:rsid w:val="00C90331"/>
    <w:rsid w:val="00CE4287"/>
    <w:rsid w:val="00D30596"/>
    <w:rsid w:val="00D31399"/>
    <w:rsid w:val="00E803C6"/>
    <w:rsid w:val="00EC3AD5"/>
    <w:rsid w:val="00F02051"/>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33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29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D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29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D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5468">
      <w:bodyDiv w:val="1"/>
      <w:marLeft w:val="0"/>
      <w:marRight w:val="0"/>
      <w:marTop w:val="0"/>
      <w:marBottom w:val="0"/>
      <w:divBdr>
        <w:top w:val="none" w:sz="0" w:space="0" w:color="auto"/>
        <w:left w:val="none" w:sz="0" w:space="0" w:color="auto"/>
        <w:bottom w:val="none" w:sz="0" w:space="0" w:color="auto"/>
        <w:right w:val="none" w:sz="0" w:space="0" w:color="auto"/>
      </w:divBdr>
      <w:divsChild>
        <w:div w:id="67846131">
          <w:marLeft w:val="0"/>
          <w:marRight w:val="0"/>
          <w:marTop w:val="0"/>
          <w:marBottom w:val="0"/>
          <w:divBdr>
            <w:top w:val="none" w:sz="0" w:space="0" w:color="auto"/>
            <w:left w:val="none" w:sz="0" w:space="0" w:color="auto"/>
            <w:bottom w:val="none" w:sz="0" w:space="0" w:color="auto"/>
            <w:right w:val="none" w:sz="0" w:space="0" w:color="auto"/>
          </w:divBdr>
          <w:divsChild>
            <w:div w:id="1183207139">
              <w:marLeft w:val="0"/>
              <w:marRight w:val="0"/>
              <w:marTop w:val="0"/>
              <w:marBottom w:val="0"/>
              <w:divBdr>
                <w:top w:val="none" w:sz="0" w:space="0" w:color="auto"/>
                <w:left w:val="none" w:sz="0" w:space="0" w:color="auto"/>
                <w:bottom w:val="none" w:sz="0" w:space="0" w:color="auto"/>
                <w:right w:val="none" w:sz="0" w:space="0" w:color="auto"/>
              </w:divBdr>
              <w:divsChild>
                <w:div w:id="4829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isaksson</dc:creator>
  <cp:lastModifiedBy>sandra isaksson</cp:lastModifiedBy>
  <cp:revision>3</cp:revision>
  <dcterms:created xsi:type="dcterms:W3CDTF">2016-10-28T14:33:00Z</dcterms:created>
  <dcterms:modified xsi:type="dcterms:W3CDTF">2016-10-28T15:04:00Z</dcterms:modified>
</cp:coreProperties>
</file>